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4485600</wp:posOffset>
            </wp:positionH>
            <wp:positionV relativeFrom="margin">
              <wp:posOffset>-554399</wp:posOffset>
            </wp:positionV>
            <wp:extent cx="1691648" cy="899461"/>
            <wp:effectExtent b="0" l="0" r="0" t="0"/>
            <wp:wrapSquare wrapText="bothSides" distB="114300" distT="114300" distL="114300" distR="11430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91648" cy="89946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  <w:t xml:space="preserve">Koostöö osalised - koostöökogu koosseis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rPr/>
      </w:pPr>
      <w:r w:rsidDel="00000000" w:rsidR="00000000" w:rsidRPr="00000000">
        <w:rPr>
          <w:rtl w:val="0"/>
        </w:rPr>
        <w:t xml:space="preserve">Hindamise objektid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Hindamise objektiks on 4 valikuvõimalust: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Koostöökogu koosneb KOV-üksuste esindajatest;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Koostöökogu koosneb KOV-üksuste ja riigi keskvalitsuse esindajatest;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Koostöökogu koosneb KOV-üksuste ja regionaalsete partnerite (nt. kodanikuühendused, ettevõtjate ühendused, ülikoolid) esindajatest;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Koostöökogu koosneb KOV-üksuste, riigi keskvalitsuse ja regionaalsete partnerite esindajatest.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Valik on asjakohane üksnes regionaalse koostöömudeli rakendamisel. Valiku olulisus tuleneb sellest, et see määrab suurel määral koostöökogu otsustuspädevuse õiguslikud piirid.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Juhul kui Teie hinnangul on veel täiendavaid valikuvõimalusi koostöökogu koosseisu osas, siis kirjeldage palun alljärgnevalt kõige olulisemat neist lühidalt ning hinnake seda koos teistega kui alternatiivi E.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Alternatiiv E lühikirjeldus: ...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rPr/>
      </w:pPr>
      <w:r w:rsidDel="00000000" w:rsidR="00000000" w:rsidRPr="00000000">
        <w:rPr>
          <w:rtl w:val="0"/>
        </w:rPr>
        <w:t xml:space="preserve">Hindamisküsimused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Kas ja kuivõrd on alternatiivsed valikud teostatavad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arvestades Eesti õigusruumi raamistikku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(põhiseadus, KOKS, KOLS, jt. asjakohased seadused)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 selle realistlikke muutmisvõimalusi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võttes seejuures arvesse oluliste poliitiliste erakondade seisukohti?</w:t>
      </w:r>
    </w:p>
    <w:tbl>
      <w:tblPr>
        <w:tblStyle w:val="Table1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134"/>
        <w:gridCol w:w="992"/>
        <w:gridCol w:w="3118"/>
        <w:tblGridChange w:id="0">
          <w:tblGrid>
            <w:gridCol w:w="2830"/>
            <w:gridCol w:w="993"/>
            <w:gridCol w:w="1134"/>
            <w:gridCol w:w="992"/>
            <w:gridCol w:w="3118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14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Kindlasti teostatav 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Teatud tingimustel teostatav 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Kindlasti mitte teostatav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tingimusi)</w:t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 esindajatest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 ja riigi keskvalitsuse esindajatest</w:t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 ja regionaalsete partnerite esindajatest</w:t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KOV-üksuste, riigi keskvalitsuse ja regionaalsete partnerite esindajatest</w:t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Kas ja kuivõrd on alternatiivsed valikud teostatavad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arvestades riigi keskvõimu valitsemispraktikat ja –kultuuri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(sh rahulolu ametiasutuste regionaalsete üksuste toimimisega -täidetavad ülesanded, otsustuspädevus, territoriaalne tegevuspiirkond)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 valmisolekut muutusteks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lähtudes ministeeriumite arusaamadest ja seisukohtadest haldusala heast regionaalsest ja kohalikust valitsemisest?</w:t>
      </w:r>
    </w:p>
    <w:tbl>
      <w:tblPr>
        <w:tblStyle w:val="Table2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134"/>
        <w:gridCol w:w="992"/>
        <w:gridCol w:w="3118"/>
        <w:tblGridChange w:id="0">
          <w:tblGrid>
            <w:gridCol w:w="2830"/>
            <w:gridCol w:w="993"/>
            <w:gridCol w:w="1134"/>
            <w:gridCol w:w="992"/>
            <w:gridCol w:w="3118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36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Kindlasti teostatav </w:t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Teatud tingimustel teostatav </w:t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Kindlasti mitte teostatav</w:t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tingimusi)</w:t>
            </w:r>
          </w:p>
        </w:tc>
      </w:tr>
      <w:tr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 esindajatest</w:t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 ja riigi keskvalitsuse esindajatest</w:t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 ja regionaalsete partnerite esindajatest</w:t>
            </w:r>
          </w:p>
        </w:tc>
        <w:tc>
          <w:tcPr/>
          <w:p w:rsidR="00000000" w:rsidDel="00000000" w:rsidP="00000000" w:rsidRDefault="00000000" w:rsidRPr="00000000" w14:paraId="0000004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KOV-üksuste, riigi keskvalitsuse ja regionaalsete partnerite esindajatest</w:t>
            </w:r>
          </w:p>
        </w:tc>
        <w:tc>
          <w:tcPr/>
          <w:p w:rsidR="00000000" w:rsidDel="00000000" w:rsidP="00000000" w:rsidRDefault="00000000" w:rsidRPr="00000000" w14:paraId="0000004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Kas ja kuivõrd on alternatiivsed valikud teostatavad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arvestades kohalike ja regionaalsete huvirühmade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(KOV ja regionaalne avalik sektor, kogukonnaliidrid ja kodanikuühendused, ettevõtjad)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huve, soove ja valmisolekut muutusteks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</w:t>
      </w:r>
    </w:p>
    <w:tbl>
      <w:tblPr>
        <w:tblStyle w:val="Table3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134"/>
        <w:gridCol w:w="992"/>
        <w:gridCol w:w="3118"/>
        <w:tblGridChange w:id="0">
          <w:tblGrid>
            <w:gridCol w:w="2830"/>
            <w:gridCol w:w="993"/>
            <w:gridCol w:w="1134"/>
            <w:gridCol w:w="992"/>
            <w:gridCol w:w="3118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58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05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Kindlasti teostatav </w:t>
            </w:r>
          </w:p>
        </w:tc>
        <w:tc>
          <w:tcPr/>
          <w:p w:rsidR="00000000" w:rsidDel="00000000" w:rsidP="00000000" w:rsidRDefault="00000000" w:rsidRPr="00000000" w14:paraId="0000005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Teatud tingimustel teostatav </w:t>
            </w:r>
          </w:p>
        </w:tc>
        <w:tc>
          <w:tcPr/>
          <w:p w:rsidR="00000000" w:rsidDel="00000000" w:rsidP="00000000" w:rsidRDefault="00000000" w:rsidRPr="00000000" w14:paraId="0000005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Kindlasti mitte teostatav</w:t>
            </w:r>
          </w:p>
        </w:tc>
        <w:tc>
          <w:tcPr/>
          <w:p w:rsidR="00000000" w:rsidDel="00000000" w:rsidP="00000000" w:rsidRDefault="00000000" w:rsidRPr="00000000" w14:paraId="0000005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tingimusi)</w:t>
            </w:r>
          </w:p>
        </w:tc>
      </w:tr>
      <w:tr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 esindajatest</w:t>
            </w:r>
          </w:p>
        </w:tc>
        <w:tc>
          <w:tcPr/>
          <w:p w:rsidR="00000000" w:rsidDel="00000000" w:rsidP="00000000" w:rsidRDefault="00000000" w:rsidRPr="00000000" w14:paraId="0000005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 ja riigi keskvalitsuse esindajatest</w:t>
            </w:r>
          </w:p>
        </w:tc>
        <w:tc>
          <w:tcPr/>
          <w:p w:rsidR="00000000" w:rsidDel="00000000" w:rsidP="00000000" w:rsidRDefault="00000000" w:rsidRPr="00000000" w14:paraId="0000006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 ja regionaalsete partnerite esindajatest</w:t>
            </w:r>
          </w:p>
        </w:tc>
        <w:tc>
          <w:tcPr/>
          <w:p w:rsidR="00000000" w:rsidDel="00000000" w:rsidP="00000000" w:rsidRDefault="00000000" w:rsidRPr="00000000" w14:paraId="0000006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KOV-üksuste, riigi keskvalitsuse ja regionaalsete partnerite esindajatest</w:t>
            </w:r>
          </w:p>
        </w:tc>
        <w:tc>
          <w:tcPr/>
          <w:p w:rsidR="00000000" w:rsidDel="00000000" w:rsidP="00000000" w:rsidRDefault="00000000" w:rsidRPr="00000000" w14:paraId="0000006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Milline on alternatiivide elluviimise eeldatav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mõju valitsemise demokraatlikkusele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(eelkõige esindusdemokraatiale, kuid ka laiemalt elanikkonna kaasatusele valitsemisesse) ja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subsidiaarsusprintsiibi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(see tähendab, et ülesandeid täidetakse madalaimal võimalikul ja majanduslikult mõistlikul territoriaalsel tasandil)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järgimisele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avalike ülesannete täitmisel?</w:t>
      </w:r>
    </w:p>
    <w:tbl>
      <w:tblPr>
        <w:tblStyle w:val="Table4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559"/>
        <w:gridCol w:w="992"/>
        <w:gridCol w:w="2693"/>
        <w:tblGridChange w:id="0">
          <w:tblGrid>
            <w:gridCol w:w="2830"/>
            <w:gridCol w:w="993"/>
            <w:gridCol w:w="1559"/>
            <w:gridCol w:w="992"/>
            <w:gridCol w:w="2693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7A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07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/>
          <w:p w:rsidR="00000000" w:rsidDel="00000000" w:rsidP="00000000" w:rsidRDefault="00000000" w:rsidRPr="00000000" w14:paraId="0000007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mõju </w:t>
            </w:r>
          </w:p>
          <w:p w:rsidR="00000000" w:rsidDel="00000000" w:rsidP="00000000" w:rsidRDefault="00000000" w:rsidRPr="00000000" w14:paraId="0000007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puudub (võib esineda vähest positiivset või negatiivset mõju)</w:t>
            </w:r>
          </w:p>
        </w:tc>
        <w:tc>
          <w:tcPr/>
          <w:p w:rsidR="00000000" w:rsidDel="00000000" w:rsidP="00000000" w:rsidRDefault="00000000" w:rsidRPr="00000000" w14:paraId="0000007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negatiivne mõju </w:t>
            </w:r>
          </w:p>
        </w:tc>
        <w:tc>
          <w:tcPr/>
          <w:p w:rsidR="00000000" w:rsidDel="00000000" w:rsidP="00000000" w:rsidRDefault="00000000" w:rsidRPr="00000000" w14:paraId="0000008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mõju iseloomu)</w:t>
            </w:r>
          </w:p>
        </w:tc>
      </w:tr>
      <w:tr>
        <w:tc>
          <w:tcPr/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 esindajatest</w:t>
            </w:r>
          </w:p>
        </w:tc>
        <w:tc>
          <w:tcPr/>
          <w:p w:rsidR="00000000" w:rsidDel="00000000" w:rsidP="00000000" w:rsidRDefault="00000000" w:rsidRPr="00000000" w14:paraId="0000008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 ja riigi keskvalitsuse esindajatest</w:t>
            </w:r>
          </w:p>
        </w:tc>
        <w:tc>
          <w:tcPr/>
          <w:p w:rsidR="00000000" w:rsidDel="00000000" w:rsidP="00000000" w:rsidRDefault="00000000" w:rsidRPr="00000000" w14:paraId="0000008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 ja regionaalsete partnerite esindajatest</w:t>
            </w:r>
          </w:p>
        </w:tc>
        <w:tc>
          <w:tcPr/>
          <w:p w:rsidR="00000000" w:rsidDel="00000000" w:rsidP="00000000" w:rsidRDefault="00000000" w:rsidRPr="00000000" w14:paraId="0000008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KOV-üksuste, riigi keskvalitsuse ja regionaalsete partnerite esindajatest</w:t>
            </w:r>
          </w:p>
        </w:tc>
        <w:tc>
          <w:tcPr/>
          <w:p w:rsidR="00000000" w:rsidDel="00000000" w:rsidP="00000000" w:rsidRDefault="00000000" w:rsidRPr="00000000" w14:paraId="0000009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Milline on alternatiivide elluviimise eeldatav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mõju regionaalsete valitsemis- ja/või juhtimisorganite otsustusvõimele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 otsustusprotsesside selgusele?</w:t>
      </w:r>
    </w:p>
    <w:tbl>
      <w:tblPr>
        <w:tblStyle w:val="Table5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559"/>
        <w:gridCol w:w="992"/>
        <w:gridCol w:w="2693"/>
        <w:tblGridChange w:id="0">
          <w:tblGrid>
            <w:gridCol w:w="2830"/>
            <w:gridCol w:w="993"/>
            <w:gridCol w:w="1559"/>
            <w:gridCol w:w="992"/>
            <w:gridCol w:w="2693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9D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09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/>
          <w:p w:rsidR="00000000" w:rsidDel="00000000" w:rsidP="00000000" w:rsidRDefault="00000000" w:rsidRPr="00000000" w14:paraId="000000A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mõju </w:t>
            </w:r>
          </w:p>
          <w:p w:rsidR="00000000" w:rsidDel="00000000" w:rsidP="00000000" w:rsidRDefault="00000000" w:rsidRPr="00000000" w14:paraId="000000A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puudub (võib esineda vähest positiivset või negatiivset mõju)</w:t>
            </w:r>
          </w:p>
        </w:tc>
        <w:tc>
          <w:tcPr/>
          <w:p w:rsidR="00000000" w:rsidDel="00000000" w:rsidP="00000000" w:rsidRDefault="00000000" w:rsidRPr="00000000" w14:paraId="000000A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negatiivne mõju </w:t>
            </w:r>
          </w:p>
        </w:tc>
        <w:tc>
          <w:tcPr/>
          <w:p w:rsidR="00000000" w:rsidDel="00000000" w:rsidP="00000000" w:rsidRDefault="00000000" w:rsidRPr="00000000" w14:paraId="000000A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mõju iseloomu)</w:t>
            </w:r>
          </w:p>
        </w:tc>
      </w:tr>
      <w:tr>
        <w:tc>
          <w:tcPr/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 esindajatest</w:t>
            </w:r>
          </w:p>
        </w:tc>
        <w:tc>
          <w:tcPr/>
          <w:p w:rsidR="00000000" w:rsidDel="00000000" w:rsidP="00000000" w:rsidRDefault="00000000" w:rsidRPr="00000000" w14:paraId="000000A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 ja riigi keskvalitsuse esindajatest</w:t>
            </w:r>
          </w:p>
        </w:tc>
        <w:tc>
          <w:tcPr/>
          <w:p w:rsidR="00000000" w:rsidDel="00000000" w:rsidP="00000000" w:rsidRDefault="00000000" w:rsidRPr="00000000" w14:paraId="000000A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 ja regionaalsete partnerite esindajatest</w:t>
            </w:r>
          </w:p>
        </w:tc>
        <w:tc>
          <w:tcPr/>
          <w:p w:rsidR="00000000" w:rsidDel="00000000" w:rsidP="00000000" w:rsidRDefault="00000000" w:rsidRPr="00000000" w14:paraId="000000A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KOV-üksuste, riigi keskvalitsuse ja regionaalsete partnerite esindajatest</w:t>
            </w:r>
          </w:p>
        </w:tc>
        <w:tc>
          <w:tcPr/>
          <w:p w:rsidR="00000000" w:rsidDel="00000000" w:rsidP="00000000" w:rsidRDefault="00000000" w:rsidRPr="00000000" w14:paraId="000000B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Milline on alternatiivide elluviimise eeldatav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mõju haldussuutlikkusele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võimele täita avalikke ülesandeid ja seejuures järgida kvaliteedikriteeriume, tagada halduslik professionaalsus ja spetsialiseeritus, meeskonnatöö toimimine?</w:t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559"/>
        <w:gridCol w:w="992"/>
        <w:gridCol w:w="2693"/>
        <w:tblGridChange w:id="0">
          <w:tblGrid>
            <w:gridCol w:w="2830"/>
            <w:gridCol w:w="993"/>
            <w:gridCol w:w="1559"/>
            <w:gridCol w:w="992"/>
            <w:gridCol w:w="2693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C1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0C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/>
          <w:p w:rsidR="00000000" w:rsidDel="00000000" w:rsidP="00000000" w:rsidRDefault="00000000" w:rsidRPr="00000000" w14:paraId="000000C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mõju </w:t>
            </w:r>
          </w:p>
          <w:p w:rsidR="00000000" w:rsidDel="00000000" w:rsidP="00000000" w:rsidRDefault="00000000" w:rsidRPr="00000000" w14:paraId="000000C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puudub (võib esineda vähest positiivset või negatiivset mõju)</w:t>
            </w:r>
          </w:p>
        </w:tc>
        <w:tc>
          <w:tcPr/>
          <w:p w:rsidR="00000000" w:rsidDel="00000000" w:rsidP="00000000" w:rsidRDefault="00000000" w:rsidRPr="00000000" w14:paraId="000000C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negatiivne mõju </w:t>
            </w:r>
          </w:p>
        </w:tc>
        <w:tc>
          <w:tcPr/>
          <w:p w:rsidR="00000000" w:rsidDel="00000000" w:rsidP="00000000" w:rsidRDefault="00000000" w:rsidRPr="00000000" w14:paraId="000000C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mõju iseloomu)</w:t>
            </w:r>
          </w:p>
        </w:tc>
      </w:tr>
      <w:tr>
        <w:tc>
          <w:tcPr/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 esindajatest</w:t>
            </w:r>
          </w:p>
        </w:tc>
        <w:tc>
          <w:tcPr/>
          <w:p w:rsidR="00000000" w:rsidDel="00000000" w:rsidP="00000000" w:rsidRDefault="00000000" w:rsidRPr="00000000" w14:paraId="000000C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 ja riigi keskvalitsuse esindajatest</w:t>
            </w:r>
          </w:p>
        </w:tc>
        <w:tc>
          <w:tcPr/>
          <w:p w:rsidR="00000000" w:rsidDel="00000000" w:rsidP="00000000" w:rsidRDefault="00000000" w:rsidRPr="00000000" w14:paraId="000000C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 ja regionaalsete partnerite esindajatest</w:t>
            </w:r>
          </w:p>
        </w:tc>
        <w:tc>
          <w:tcPr/>
          <w:p w:rsidR="00000000" w:rsidDel="00000000" w:rsidP="00000000" w:rsidRDefault="00000000" w:rsidRPr="00000000" w14:paraId="000000D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KOV-üksuste, riigi keskvalitsuse ja regionaalsete partnerite esindajatest</w:t>
            </w:r>
          </w:p>
        </w:tc>
        <w:tc>
          <w:tcPr/>
          <w:p w:rsidR="00000000" w:rsidDel="00000000" w:rsidP="00000000" w:rsidRDefault="00000000" w:rsidRPr="00000000" w14:paraId="000000D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Milline on alternatiivide elluviimise eeldatav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mõju Eesti avaliku sektori toimimise ökonoomsusele ja kuluefektiivsusele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</w:t>
      </w:r>
    </w:p>
    <w:tbl>
      <w:tblPr>
        <w:tblStyle w:val="Table7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559"/>
        <w:gridCol w:w="992"/>
        <w:gridCol w:w="2693"/>
        <w:tblGridChange w:id="0">
          <w:tblGrid>
            <w:gridCol w:w="2830"/>
            <w:gridCol w:w="993"/>
            <w:gridCol w:w="1559"/>
            <w:gridCol w:w="992"/>
            <w:gridCol w:w="2693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E4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0E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/>
          <w:p w:rsidR="00000000" w:rsidDel="00000000" w:rsidP="00000000" w:rsidRDefault="00000000" w:rsidRPr="00000000" w14:paraId="000000E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mõju </w:t>
            </w:r>
          </w:p>
          <w:p w:rsidR="00000000" w:rsidDel="00000000" w:rsidP="00000000" w:rsidRDefault="00000000" w:rsidRPr="00000000" w14:paraId="000000E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puudub (võib esineda vähest positiivset või negatiivset mõju)</w:t>
            </w:r>
          </w:p>
        </w:tc>
        <w:tc>
          <w:tcPr/>
          <w:p w:rsidR="00000000" w:rsidDel="00000000" w:rsidP="00000000" w:rsidRDefault="00000000" w:rsidRPr="00000000" w14:paraId="000000E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negatiivne mõju </w:t>
            </w:r>
          </w:p>
        </w:tc>
        <w:tc>
          <w:tcPr/>
          <w:p w:rsidR="00000000" w:rsidDel="00000000" w:rsidP="00000000" w:rsidRDefault="00000000" w:rsidRPr="00000000" w14:paraId="000000E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mõju iseloomu)</w:t>
            </w:r>
          </w:p>
        </w:tc>
      </w:tr>
      <w:tr>
        <w:tc>
          <w:tcPr/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 esindajatest</w:t>
            </w:r>
          </w:p>
        </w:tc>
        <w:tc>
          <w:tcPr/>
          <w:p w:rsidR="00000000" w:rsidDel="00000000" w:rsidP="00000000" w:rsidRDefault="00000000" w:rsidRPr="00000000" w14:paraId="000000E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 ja riigi keskvalitsuse esindajatest</w:t>
            </w:r>
          </w:p>
        </w:tc>
        <w:tc>
          <w:tcPr/>
          <w:p w:rsidR="00000000" w:rsidDel="00000000" w:rsidP="00000000" w:rsidRDefault="00000000" w:rsidRPr="00000000" w14:paraId="000000F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 ja regionaalsete partnerite esindajatest</w:t>
            </w:r>
          </w:p>
        </w:tc>
        <w:tc>
          <w:tcPr/>
          <w:p w:rsidR="00000000" w:rsidDel="00000000" w:rsidP="00000000" w:rsidRDefault="00000000" w:rsidRPr="00000000" w14:paraId="000000F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KOV-üksuste, riigi keskvalitsuse ja regionaalsete partnerite esindajatest</w:t>
            </w:r>
          </w:p>
        </w:tc>
        <w:tc>
          <w:tcPr/>
          <w:p w:rsidR="00000000" w:rsidDel="00000000" w:rsidP="00000000" w:rsidRDefault="00000000" w:rsidRPr="00000000" w14:paraId="000000F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Milline on alternatiivide elluviimise eeldatav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mõju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Eesti regionaalsele arengule,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regioonide võimele kavandada, rahastada ja ellu viia sotsiaal-majanduslikke arendustegevusi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</w:t>
      </w:r>
    </w:p>
    <w:tbl>
      <w:tblPr>
        <w:tblStyle w:val="Table8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559"/>
        <w:gridCol w:w="992"/>
        <w:gridCol w:w="2693"/>
        <w:tblGridChange w:id="0">
          <w:tblGrid>
            <w:gridCol w:w="2830"/>
            <w:gridCol w:w="993"/>
            <w:gridCol w:w="1559"/>
            <w:gridCol w:w="992"/>
            <w:gridCol w:w="2693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107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10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/>
          <w:p w:rsidR="00000000" w:rsidDel="00000000" w:rsidP="00000000" w:rsidRDefault="00000000" w:rsidRPr="00000000" w14:paraId="0000010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mõju </w:t>
            </w:r>
          </w:p>
          <w:p w:rsidR="00000000" w:rsidDel="00000000" w:rsidP="00000000" w:rsidRDefault="00000000" w:rsidRPr="00000000" w14:paraId="0000010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puudub (võib esineda vähest positiivset või negatiivset mõju)</w:t>
            </w:r>
          </w:p>
        </w:tc>
        <w:tc>
          <w:tcPr/>
          <w:p w:rsidR="00000000" w:rsidDel="00000000" w:rsidP="00000000" w:rsidRDefault="00000000" w:rsidRPr="00000000" w14:paraId="0000010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negatiivne mõju </w:t>
            </w:r>
          </w:p>
        </w:tc>
        <w:tc>
          <w:tcPr/>
          <w:p w:rsidR="00000000" w:rsidDel="00000000" w:rsidP="00000000" w:rsidRDefault="00000000" w:rsidRPr="00000000" w14:paraId="0000010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mõju iseloomu)</w:t>
            </w:r>
          </w:p>
        </w:tc>
      </w:tr>
      <w:tr>
        <w:tc>
          <w:tcPr/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 esindajatest</w:t>
            </w:r>
          </w:p>
        </w:tc>
        <w:tc>
          <w:tcPr/>
          <w:p w:rsidR="00000000" w:rsidDel="00000000" w:rsidP="00000000" w:rsidRDefault="00000000" w:rsidRPr="00000000" w14:paraId="0000010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 ja riigi keskvalitsuse esindajatest</w:t>
            </w:r>
          </w:p>
        </w:tc>
        <w:tc>
          <w:tcPr/>
          <w:p w:rsidR="00000000" w:rsidDel="00000000" w:rsidP="00000000" w:rsidRDefault="00000000" w:rsidRPr="00000000" w14:paraId="0000011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 ja regionaalsete partnerite esindajatest</w:t>
            </w:r>
          </w:p>
        </w:tc>
        <w:tc>
          <w:tcPr/>
          <w:p w:rsidR="00000000" w:rsidDel="00000000" w:rsidP="00000000" w:rsidRDefault="00000000" w:rsidRPr="00000000" w14:paraId="0000011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KOV-üksuste, riigi keskvalitsuse ja regionaalsete partnerite esindajatest</w:t>
            </w:r>
          </w:p>
        </w:tc>
        <w:tc>
          <w:tcPr/>
          <w:p w:rsidR="00000000" w:rsidDel="00000000" w:rsidP="00000000" w:rsidRDefault="00000000" w:rsidRPr="00000000" w14:paraId="0000011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Milline on alternatiivide elluviimise eeldatav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mõju elanikkonna piirkondlikule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(kohalikule ja regionaalsele)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identiteedile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ja Eesti ühiskonna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territoriaal-kogukondlikule sidususele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</w:t>
      </w:r>
    </w:p>
    <w:tbl>
      <w:tblPr>
        <w:tblStyle w:val="Table9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559"/>
        <w:gridCol w:w="992"/>
        <w:gridCol w:w="2693"/>
        <w:tblGridChange w:id="0">
          <w:tblGrid>
            <w:gridCol w:w="2830"/>
            <w:gridCol w:w="993"/>
            <w:gridCol w:w="1559"/>
            <w:gridCol w:w="992"/>
            <w:gridCol w:w="2693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12A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12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/>
          <w:p w:rsidR="00000000" w:rsidDel="00000000" w:rsidP="00000000" w:rsidRDefault="00000000" w:rsidRPr="00000000" w14:paraId="0000012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mõju </w:t>
            </w:r>
          </w:p>
          <w:p w:rsidR="00000000" w:rsidDel="00000000" w:rsidP="00000000" w:rsidRDefault="00000000" w:rsidRPr="00000000" w14:paraId="0000012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puudub (võib esineda vähest positiivset või negatiivset mõju)</w:t>
            </w:r>
          </w:p>
        </w:tc>
        <w:tc>
          <w:tcPr/>
          <w:p w:rsidR="00000000" w:rsidDel="00000000" w:rsidP="00000000" w:rsidRDefault="00000000" w:rsidRPr="00000000" w14:paraId="0000012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negatiivne mõju </w:t>
            </w:r>
          </w:p>
        </w:tc>
        <w:tc>
          <w:tcPr/>
          <w:p w:rsidR="00000000" w:rsidDel="00000000" w:rsidP="00000000" w:rsidRDefault="00000000" w:rsidRPr="00000000" w14:paraId="0000013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mõju iseloomu)</w:t>
            </w:r>
          </w:p>
        </w:tc>
      </w:tr>
      <w:tr>
        <w:tc>
          <w:tcPr/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 esindajatest</w:t>
            </w:r>
          </w:p>
        </w:tc>
        <w:tc>
          <w:tcPr/>
          <w:p w:rsidR="00000000" w:rsidDel="00000000" w:rsidP="00000000" w:rsidRDefault="00000000" w:rsidRPr="00000000" w14:paraId="0000013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 ja riigi keskvalitsuse esindajatest</w:t>
            </w:r>
          </w:p>
        </w:tc>
        <w:tc>
          <w:tcPr/>
          <w:p w:rsidR="00000000" w:rsidDel="00000000" w:rsidP="00000000" w:rsidRDefault="00000000" w:rsidRPr="00000000" w14:paraId="0000013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 ja regionaalsete partnerite esindajatest</w:t>
            </w:r>
          </w:p>
        </w:tc>
        <w:tc>
          <w:tcPr/>
          <w:p w:rsidR="00000000" w:rsidDel="00000000" w:rsidP="00000000" w:rsidRDefault="00000000" w:rsidRPr="00000000" w14:paraId="0000013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Koostöökogu koosneb KOV-üksuste, riigi keskvalitsuse ja regionaalsete partnerite esindajatest</w:t>
            </w:r>
          </w:p>
        </w:tc>
        <w:tc>
          <w:tcPr/>
          <w:p w:rsidR="00000000" w:rsidDel="00000000" w:rsidP="00000000" w:rsidRDefault="00000000" w:rsidRPr="00000000" w14:paraId="0000014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jc w:val="left"/>
        <w:rPr>
          <w:rFonts w:ascii="Calibri" w:cs="Calibri" w:eastAsia="Calibri" w:hAnsi="Calibri"/>
          <w:color w:val="2e75b5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sectPr>
      <w:footerReference r:id="rId8" w:type="default"/>
      <w:pgSz w:h="16838" w:w="11906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MS Gothic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0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t-EE"/>
      </w:rPr>
    </w:rPrDefault>
    <w:pPrDefault>
      <w:pPr>
        <w:spacing w:after="160"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  <w:ind w:left="432" w:hanging="432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  <w:ind w:left="720" w:hanging="720"/>
    </w:pPr>
    <w:rPr>
      <w:rFonts w:ascii="Calibri" w:cs="Calibri" w:eastAsia="Calibri" w:hAnsi="Calibri"/>
      <w:color w:val="1e4d78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  <w:ind w:left="864" w:hanging="864"/>
    </w:pPr>
    <w:rPr>
      <w:rFonts w:ascii="Calibri" w:cs="Calibri" w:eastAsia="Calibri" w:hAnsi="Calibri"/>
      <w:i w:val="1"/>
      <w:color w:val="2e75b5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911AA5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 w:val="1"/>
    <w:rsid w:val="00B4262F"/>
    <w:pPr>
      <w:keepNext w:val="1"/>
      <w:keepLines w:val="1"/>
      <w:spacing w:after="0" w:before="240"/>
      <w:ind w:left="432" w:hanging="432"/>
      <w:outlineLvl w:val="0"/>
    </w:pPr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782625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rsid w:val="0058358D"/>
    <w:pPr>
      <w:keepNext w:val="1"/>
      <w:keepLines w:val="1"/>
      <w:spacing w:after="0" w:before="40"/>
      <w:ind w:left="720" w:hanging="720"/>
      <w:outlineLvl w:val="2"/>
    </w:pPr>
    <w:rPr>
      <w:rFonts w:asciiTheme="majorHAnsi" w:cstheme="majorBidi" w:eastAsiaTheme="majorEastAsia" w:hAnsiTheme="majorHAnsi"/>
      <w:color w:val="1f4d78" w:themeColor="accent1" w:themeShade="0000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 w:val="1"/>
    <w:qFormat w:val="1"/>
    <w:rsid w:val="00CC3406"/>
    <w:pPr>
      <w:keepNext w:val="1"/>
      <w:keepLines w:val="1"/>
      <w:numPr>
        <w:ilvl w:val="3"/>
        <w:numId w:val="1"/>
      </w:numPr>
      <w:spacing w:after="0" w:before="40"/>
      <w:outlineLvl w:val="3"/>
    </w:pPr>
    <w:rPr>
      <w:rFonts w:asciiTheme="majorHAnsi" w:cstheme="majorBidi" w:eastAsiaTheme="majorEastAsia" w:hAnsiTheme="majorHAnsi"/>
      <w:i w:val="1"/>
      <w:iCs w:val="1"/>
      <w:color w:val="2e74b5" w:themeColor="accent1" w:themeShade="0000BF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 w:val="1"/>
    <w:qFormat w:val="1"/>
    <w:rsid w:val="00E1549A"/>
    <w:pPr>
      <w:keepNext w:val="1"/>
      <w:keepLines w:val="1"/>
      <w:spacing w:after="0" w:before="40"/>
      <w:outlineLvl w:val="4"/>
    </w:pPr>
    <w:rPr>
      <w:rFonts w:asciiTheme="majorHAnsi" w:cstheme="majorBidi" w:eastAsiaTheme="majorEastAsia" w:hAnsiTheme="majorHAnsi"/>
      <w:color w:val="2e74b5" w:themeColor="accent1" w:themeShade="0000BF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CC3406"/>
    <w:pPr>
      <w:keepNext w:val="1"/>
      <w:keepLines w:val="1"/>
      <w:numPr>
        <w:ilvl w:val="6"/>
        <w:numId w:val="1"/>
      </w:numPr>
      <w:spacing w:after="0" w:before="40"/>
      <w:outlineLvl w:val="6"/>
    </w:pPr>
    <w:rPr>
      <w:rFonts w:asciiTheme="majorHAnsi" w:cstheme="majorBidi" w:eastAsiaTheme="majorEastAsia" w:hAnsiTheme="majorHAnsi"/>
      <w:i w:val="1"/>
      <w:iCs w:val="1"/>
      <w:color w:val="1f4d78" w:themeColor="accent1" w:themeShade="00007F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CC3406"/>
    <w:pPr>
      <w:keepNext w:val="1"/>
      <w:keepLines w:val="1"/>
      <w:numPr>
        <w:ilvl w:val="7"/>
        <w:numId w:val="1"/>
      </w:numPr>
      <w:spacing w:after="0" w:before="40"/>
      <w:outlineLvl w:val="7"/>
    </w:pPr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CC3406"/>
    <w:pPr>
      <w:keepNext w:val="1"/>
      <w:keepLines w:val="1"/>
      <w:numPr>
        <w:ilvl w:val="8"/>
        <w:numId w:val="1"/>
      </w:numPr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B4262F"/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782625"/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58358D"/>
    <w:rPr>
      <w:rFonts w:asciiTheme="majorHAnsi" w:cstheme="majorBidi" w:eastAsiaTheme="majorEastAsia" w:hAnsiTheme="majorHAnsi"/>
      <w:color w:val="1f4d78" w:themeColor="accent1" w:themeShade="00007F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rsid w:val="00CC3406"/>
    <w:rPr>
      <w:rFonts w:asciiTheme="majorHAnsi" w:cstheme="majorBidi" w:eastAsiaTheme="majorEastAsia" w:hAnsiTheme="majorHAnsi"/>
      <w:i w:val="1"/>
      <w:iCs w:val="1"/>
      <w:color w:val="2e74b5" w:themeColor="accent1" w:themeShade="0000BF"/>
      <w:sz w:val="24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CC3406"/>
    <w:rPr>
      <w:rFonts w:asciiTheme="majorHAnsi" w:cstheme="majorBidi" w:eastAsiaTheme="majorEastAsia" w:hAnsiTheme="majorHAnsi"/>
      <w:i w:val="1"/>
      <w:iCs w:val="1"/>
      <w:color w:val="1f4d78" w:themeColor="accent1" w:themeShade="00007F"/>
      <w:sz w:val="24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CC3406"/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CC3406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paragraph" w:styleId="ListParagraph">
    <w:name w:val="List Paragraph"/>
    <w:basedOn w:val="Normal"/>
    <w:uiPriority w:val="34"/>
    <w:qFormat w:val="1"/>
    <w:rsid w:val="00CC3406"/>
    <w:pPr>
      <w:ind w:left="720"/>
      <w:contextualSpacing w:val="1"/>
    </w:pPr>
  </w:style>
  <w:style w:type="table" w:styleId="TableGrid">
    <w:name w:val="Table Grid"/>
    <w:basedOn w:val="TableNormal"/>
    <w:uiPriority w:val="39"/>
    <w:rsid w:val="00542D7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42D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542D7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542D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42D77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42D77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42D7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42D77"/>
    <w:rPr>
      <w:rFonts w:ascii="Segoe UI" w:cs="Segoe UI" w:hAnsi="Segoe UI"/>
      <w:sz w:val="18"/>
      <w:szCs w:val="18"/>
    </w:rPr>
  </w:style>
  <w:style w:type="character" w:styleId="Heading5Char" w:customStyle="1">
    <w:name w:val="Heading 5 Char"/>
    <w:basedOn w:val="DefaultParagraphFont"/>
    <w:link w:val="Heading5"/>
    <w:uiPriority w:val="9"/>
    <w:rsid w:val="00E1549A"/>
    <w:rPr>
      <w:rFonts w:asciiTheme="majorHAnsi" w:cstheme="majorBidi" w:eastAsiaTheme="majorEastAsia" w:hAnsiTheme="majorHAnsi"/>
      <w:color w:val="2e74b5" w:themeColor="accent1" w:themeShade="0000BF"/>
    </w:rPr>
  </w:style>
  <w:style w:type="paragraph" w:styleId="Standard" w:customStyle="1">
    <w:name w:val="Standard"/>
    <w:rsid w:val="00E1549A"/>
    <w:pPr>
      <w:suppressAutoHyphens w:val="1"/>
      <w:autoSpaceDN w:val="0"/>
      <w:spacing w:after="0" w:line="240" w:lineRule="auto"/>
      <w:textAlignment w:val="baseline"/>
    </w:pPr>
    <w:rPr>
      <w:rFonts w:ascii="Liberation Serif" w:cs="Arial" w:eastAsia="NSimSun" w:hAnsi="Liberation Serif"/>
      <w:kern w:val="3"/>
      <w:sz w:val="24"/>
      <w:szCs w:val="24"/>
      <w:lang w:bidi="hi-IN" w:eastAsia="zh-CN"/>
    </w:rPr>
  </w:style>
  <w:style w:type="paragraph" w:styleId="NormalWeb">
    <w:name w:val="Normal (Web)"/>
    <w:basedOn w:val="Normal"/>
    <w:uiPriority w:val="99"/>
    <w:semiHidden w:val="1"/>
    <w:unhideWhenUsed w:val="1"/>
    <w:rsid w:val="00E1549A"/>
    <w:pPr>
      <w:spacing w:after="100" w:afterAutospacing="1" w:before="100" w:beforeAutospacing="1" w:line="240" w:lineRule="auto"/>
      <w:jc w:val="left"/>
    </w:pPr>
    <w:rPr>
      <w:rFonts w:ascii="Times New Roman" w:cs="Times New Roman" w:eastAsia="Times New Roman" w:hAnsi="Times New Roman"/>
      <w:sz w:val="24"/>
      <w:szCs w:val="24"/>
      <w:lang w:eastAsia="et-EE"/>
    </w:rPr>
  </w:style>
  <w:style w:type="paragraph" w:styleId="Default" w:customStyle="1">
    <w:name w:val="Default"/>
    <w:rsid w:val="00E1549A"/>
    <w:pPr>
      <w:autoSpaceDE w:val="0"/>
      <w:autoSpaceDN w:val="0"/>
      <w:adjustRightInd w:val="0"/>
      <w:spacing w:after="0" w:line="240" w:lineRule="auto"/>
    </w:pPr>
    <w:rPr>
      <w:rFonts w:ascii="EUAlbertina" w:cs="EUAlbertina" w:hAnsi="EUAlbertina"/>
      <w:color w:val="000000"/>
      <w:sz w:val="24"/>
      <w:szCs w:val="24"/>
    </w:rPr>
  </w:style>
  <w:style w:type="paragraph" w:styleId="paragraph" w:customStyle="1">
    <w:name w:val="paragraph"/>
    <w:basedOn w:val="Normal"/>
    <w:rsid w:val="00E1549A"/>
    <w:pPr>
      <w:spacing w:after="100" w:afterAutospacing="1" w:before="100" w:beforeAutospacing="1" w:line="240" w:lineRule="auto"/>
      <w:jc w:val="left"/>
    </w:pPr>
    <w:rPr>
      <w:rFonts w:ascii="Times New Roman" w:cs="Times New Roman" w:eastAsia="Times New Roman" w:hAnsi="Times New Roman"/>
      <w:sz w:val="24"/>
      <w:szCs w:val="24"/>
      <w:lang w:eastAsia="et-EE"/>
    </w:rPr>
  </w:style>
  <w:style w:type="character" w:styleId="Strong">
    <w:name w:val="Strong"/>
    <w:basedOn w:val="DefaultParagraphFont"/>
    <w:uiPriority w:val="22"/>
    <w:qFormat w:val="1"/>
    <w:rsid w:val="00E1549A"/>
    <w:rPr>
      <w:b w:val="1"/>
      <w:bCs w:val="1"/>
    </w:rPr>
  </w:style>
  <w:style w:type="paragraph" w:styleId="Header">
    <w:name w:val="header"/>
    <w:basedOn w:val="Normal"/>
    <w:link w:val="HeaderChar"/>
    <w:uiPriority w:val="99"/>
    <w:unhideWhenUsed w:val="1"/>
    <w:rsid w:val="00451AA3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51AA3"/>
  </w:style>
  <w:style w:type="paragraph" w:styleId="Footer">
    <w:name w:val="footer"/>
    <w:basedOn w:val="Normal"/>
    <w:link w:val="FooterChar"/>
    <w:uiPriority w:val="99"/>
    <w:unhideWhenUsed w:val="1"/>
    <w:rsid w:val="00451AA3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51AA3"/>
  </w:style>
  <w:style w:type="paragraph" w:styleId="Quote">
    <w:name w:val="Quote"/>
    <w:basedOn w:val="Normal"/>
    <w:next w:val="Normal"/>
    <w:link w:val="QuoteChar"/>
    <w:uiPriority w:val="29"/>
    <w:qFormat w:val="1"/>
    <w:rsid w:val="006D205B"/>
    <w:pPr>
      <w:spacing w:before="200"/>
      <w:ind w:left="864" w:right="864"/>
    </w:pPr>
    <w:rPr>
      <w:i w:val="1"/>
      <w:iCs w:val="1"/>
      <w:color w:val="404040" w:themeColor="text1" w:themeTint="0000BF"/>
      <w:sz w:val="20"/>
      <w:szCs w:val="20"/>
    </w:rPr>
  </w:style>
  <w:style w:type="character" w:styleId="QuoteChar" w:customStyle="1">
    <w:name w:val="Quote Char"/>
    <w:basedOn w:val="DefaultParagraphFont"/>
    <w:link w:val="Quote"/>
    <w:uiPriority w:val="29"/>
    <w:rsid w:val="006D205B"/>
    <w:rPr>
      <w:i w:val="1"/>
      <w:iCs w:val="1"/>
      <w:color w:val="404040" w:themeColor="text1" w:themeTint="0000BF"/>
      <w:sz w:val="20"/>
      <w:szCs w:val="20"/>
    </w:rPr>
  </w:style>
  <w:style w:type="paragraph" w:styleId="Normal1" w:customStyle="1">
    <w:name w:val="Normal1"/>
    <w:rsid w:val="0062797F"/>
    <w:pPr>
      <w:spacing w:after="0" w:line="276" w:lineRule="auto"/>
    </w:pPr>
    <w:rPr>
      <w:rFonts w:ascii="Arial" w:cs="Arial" w:eastAsia="Arial" w:hAnsi="Arial"/>
    </w:rPr>
  </w:style>
  <w:style w:type="paragraph" w:styleId="Normaallaad1" w:customStyle="1">
    <w:name w:val="Normaallaad1"/>
    <w:rsid w:val="0062797F"/>
    <w:pPr>
      <w:spacing w:after="0" w:line="276" w:lineRule="auto"/>
    </w:pPr>
    <w:rPr>
      <w:rFonts w:ascii="Arial" w:cs="Arial" w:eastAsia="Arial" w:hAnsi="Arial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EwSHWOfsk1EB+r7Cuft1wpEIKg==">AMUW2mWtcuekzAVjfV1s4BGGeWfoZ7mObXroXXzaZsD538yqPHOgDNv7FR7RXDbGP6/Op+nSoEm7Iks4xMEjr+qd2CBlnCsLIxG13EPGRW903O2Ue5NUF8aFkk+WAtBZOcXycdKEJw3z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2020-01-06T05:57:00Z</dcterms:created>
  <dc:creator>Veiko Sepp</dc:creator>
</cp:coreProperties>
</file>