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posOffset>4485600</wp:posOffset>
            </wp:positionH>
            <wp:positionV relativeFrom="margin">
              <wp:posOffset>-554399</wp:posOffset>
            </wp:positionV>
            <wp:extent cx="1691648" cy="899461"/>
            <wp:effectExtent b="0" l="0" r="0" t="0"/>
            <wp:wrapSquare wrapText="bothSides" distB="114300" distT="114300" distL="114300" distR="11430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91648" cy="89946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MTÜ POLIS JA PARTNERITE SUVESEMINARI KAVA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Regionaalarengust ja -haldusest Eestis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AEG: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16.08.2019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KOHT: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0"/>
        </w:rPr>
        <w:t xml:space="preserve">Lääne-Harju vallavolikogu saal, seminar (Rae tn 38, Paldiski linn)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SEMINARI KAVA: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11:00</w:t>
        <w:tab/>
        <w:tab/>
        <w:t xml:space="preserve">registreerimine, kohv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11:30</w:t>
        <w:tab/>
        <w:tab/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Avasõnad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Sulev Lääne, MTÜ Polis asepresident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Tervitused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Külli Tammur, Lääne-Harju vallavolikogu esimees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Riho Kangur, peaministi nõunik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Andre Sepp, Raasiku vallavanem, Harjumaa Omavalitsuste Liidu juhatuse esimees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11:45</w:t>
        <w:tab/>
        <w:t xml:space="preserve">Ettekanne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Jaanus Saat,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Lääne-Harju vallavanem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Lääne-Harju valla arengustest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12.00 </w:t>
        <w:tab/>
        <w:t xml:space="preserve">Joel Jesse, Harjumaa Omavalitsuste Liidu tegevdirektor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222222"/>
          <w:sz w:val="24"/>
          <w:szCs w:val="24"/>
          <w:highlight w:val="white"/>
          <w:u w:val="none"/>
          <w:vertAlign w:val="baseline"/>
          <w:rtl w:val="0"/>
        </w:rPr>
        <w:t xml:space="preserve">„Eesti regionaaltasandi arengu analüüsi“ töökoosoleku sissejuhatus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12.05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222222"/>
          <w:sz w:val="24"/>
          <w:szCs w:val="24"/>
          <w:highlight w:val="white"/>
          <w:u w:val="none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Tallinna Ülikooli, Tartu Ülikooli ja OÜ Geomedia esindajate ettekanne (Kersten Kattai, Sulev Lääne, Rivo Noorkõiv, Veiko Sepp,  Georg Sootla, Mikk Lõhmus, Sulev Mäeltsemees, Vallo Olle, Katri-Liis Reimann, Indrek Saar, Ave Viks)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222222"/>
          <w:sz w:val="24"/>
          <w:szCs w:val="24"/>
          <w:highlight w:val="white"/>
          <w:u w:val="none"/>
          <w:vertAlign w:val="baseline"/>
          <w:rtl w:val="0"/>
        </w:rPr>
        <w:t xml:space="preserve">„Eesti regionaaltasandi arengu analüüsi“ I ja II etapi vahetulemuste tutvustus: dokumendi ja desktop analüüsi esmajäreldused.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Küsimused, vastused, arutelu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14:30</w:t>
        <w:tab/>
        <w:t xml:space="preserve">kokkuvõtted, seminari lõpetamine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et-E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allaad">
    <w:name w:val="Normaallaad"/>
    <w:next w:val="Normaallaad"/>
    <w:autoRedefine w:val="0"/>
    <w:hidden w:val="0"/>
    <w:qFormat w:val="0"/>
    <w:pPr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t-EE"/>
    </w:rPr>
  </w:style>
  <w:style w:type="character" w:styleId="Lõiguvaikefont">
    <w:name w:val="Lõigu vaikefont"/>
    <w:next w:val="Lõiguvaike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Normaaltabel">
    <w:name w:val="Normaaltabel"/>
    <w:next w:val="Normaaltabe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Loendita">
    <w:name w:val="Loendita"/>
    <w:next w:val="Loendi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Hüperlink">
    <w:name w:val="Hüperlink"/>
    <w:next w:val="Hüperlink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Kontuurtabel">
    <w:name w:val="Kontuurtabel"/>
    <w:basedOn w:val="Normaaltabel"/>
    <w:next w:val="Kontuurtabel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Calibri" w:cs="Times New Roman" w:eastAsia="Calibri" w:hAnsi="Calibri"/>
      <w:w w:val="100"/>
      <w:position w:val="-1"/>
      <w:sz w:val="20"/>
      <w:szCs w:val="20"/>
      <w:effect w:val="none"/>
      <w:vertAlign w:val="baseline"/>
      <w:cs w:val="0"/>
      <w:em w:val="none"/>
      <w:lang w:eastAsia="et-EE"/>
    </w:rPr>
    <w:tblPr>
      <w:tblStyle w:val="Kontuurtabel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äis">
    <w:name w:val="Päis"/>
    <w:basedOn w:val="Normaallaad"/>
    <w:next w:val="Päis"/>
    <w:autoRedefine w:val="0"/>
    <w:hidden w:val="0"/>
    <w:qFormat w:val="1"/>
    <w:pPr>
      <w:tabs>
        <w:tab w:val="center" w:leader="none" w:pos="4536"/>
        <w:tab w:val="right" w:leader="none" w:pos="9072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t-EE"/>
    </w:rPr>
  </w:style>
  <w:style w:type="character" w:styleId="PäisMärk">
    <w:name w:val="Päis Märk"/>
    <w:next w:val="PäisMärk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Jalus">
    <w:name w:val="Jalus"/>
    <w:basedOn w:val="Normaallaad"/>
    <w:next w:val="Jalus"/>
    <w:autoRedefine w:val="0"/>
    <w:hidden w:val="0"/>
    <w:qFormat w:val="1"/>
    <w:pPr>
      <w:tabs>
        <w:tab w:val="center" w:leader="none" w:pos="4536"/>
        <w:tab w:val="right" w:leader="none" w:pos="9072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t-EE"/>
    </w:rPr>
  </w:style>
  <w:style w:type="character" w:styleId="JalusMärk">
    <w:name w:val="Jalus Märk"/>
    <w:next w:val="JalusMärk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VJzt0hjOtMEb0Uek6JnBCXXVWw==">AMUW2mXPBwrWO+6uOAvONu+kQiFoZ3Vw+CxyaXwOB4VdinfT70N630CX8+NSMOgCxYU3my4jzvKLuNuzcSkFE75joJBXVs/AvCbMyIxHiFiEbYkgYVCnW9A=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2019-08-06T13:45:00Z</dcterms:created>
  <dc:creator>Sulev Lääne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str>0x010100CD87C9D7E32A07478E70149F33D6BB4D</vt:lpstr>
  </property>
</Properties>
</file>