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5F9E" w:rsidRPr="009C20F9" w:rsidRDefault="00CA208A" w:rsidP="009C20F9">
      <w:pPr>
        <w:spacing w:after="0" w:line="240" w:lineRule="auto"/>
        <w:jc w:val="both"/>
        <w:rPr>
          <w:rFonts w:ascii="Roboto Condensed" w:hAnsi="Roboto Condensed" w:cs="Arial"/>
          <w:sz w:val="24"/>
          <w:szCs w:val="24"/>
        </w:rPr>
      </w:pPr>
      <w:r w:rsidRPr="009C20F9">
        <w:rPr>
          <w:rFonts w:ascii="Roboto Condensed" w:hAnsi="Roboto Condensed" w:cs="Arial"/>
          <w:sz w:val="24"/>
          <w:szCs w:val="24"/>
        </w:rPr>
        <w:tab/>
      </w:r>
      <w:r w:rsidRPr="009C20F9">
        <w:rPr>
          <w:rFonts w:ascii="Roboto Condensed" w:hAnsi="Roboto Condensed" w:cs="Arial"/>
          <w:sz w:val="24"/>
          <w:szCs w:val="24"/>
        </w:rPr>
        <w:tab/>
      </w:r>
      <w:r w:rsidRPr="009C20F9">
        <w:rPr>
          <w:rFonts w:ascii="Roboto Condensed" w:hAnsi="Roboto Condensed" w:cs="Arial"/>
          <w:sz w:val="24"/>
          <w:szCs w:val="24"/>
        </w:rPr>
        <w:tab/>
      </w:r>
      <w:r w:rsidRPr="009C20F9">
        <w:rPr>
          <w:rFonts w:ascii="Roboto Condensed" w:hAnsi="Roboto Condensed" w:cs="Arial"/>
          <w:sz w:val="24"/>
          <w:szCs w:val="24"/>
        </w:rPr>
        <w:tab/>
      </w:r>
      <w:r w:rsidRPr="009C20F9">
        <w:rPr>
          <w:rFonts w:ascii="Roboto Condensed" w:hAnsi="Roboto Condensed" w:cs="Arial"/>
          <w:sz w:val="24"/>
          <w:szCs w:val="24"/>
        </w:rPr>
        <w:tab/>
      </w:r>
      <w:r w:rsidRPr="009C20F9">
        <w:rPr>
          <w:rFonts w:ascii="Roboto Condensed" w:hAnsi="Roboto Condensed" w:cs="Arial"/>
          <w:sz w:val="24"/>
          <w:szCs w:val="24"/>
        </w:rPr>
        <w:tab/>
      </w:r>
      <w:r w:rsidRPr="009C20F9">
        <w:rPr>
          <w:rFonts w:ascii="Roboto Condensed" w:hAnsi="Roboto Condensed" w:cs="Arial"/>
          <w:sz w:val="24"/>
          <w:szCs w:val="24"/>
        </w:rPr>
        <w:tab/>
      </w:r>
      <w:r w:rsidRPr="009C20F9">
        <w:rPr>
          <w:rFonts w:ascii="Roboto Condensed" w:hAnsi="Roboto Condensed" w:cs="Arial"/>
          <w:sz w:val="24"/>
          <w:szCs w:val="24"/>
        </w:rPr>
        <w:tab/>
      </w:r>
      <w:r w:rsidRPr="009C20F9">
        <w:rPr>
          <w:rFonts w:ascii="Roboto Condensed" w:hAnsi="Roboto Condensed" w:cs="Arial"/>
          <w:sz w:val="24"/>
          <w:szCs w:val="24"/>
        </w:rPr>
        <w:tab/>
      </w:r>
      <w:r w:rsidRPr="009C20F9">
        <w:rPr>
          <w:rFonts w:ascii="Roboto Condensed" w:hAnsi="Roboto Condensed" w:cs="Arial"/>
          <w:sz w:val="24"/>
          <w:szCs w:val="24"/>
        </w:rPr>
        <w:tab/>
      </w:r>
    </w:p>
    <w:p w:rsidR="00580221" w:rsidRPr="009C20F9" w:rsidRDefault="00580221" w:rsidP="00580221">
      <w:pPr>
        <w:pStyle w:val="Pealkiri1"/>
        <w:tabs>
          <w:tab w:val="left" w:pos="4820"/>
        </w:tabs>
        <w:jc w:val="center"/>
        <w:rPr>
          <w:rFonts w:ascii="Roboto Condensed" w:hAnsi="Roboto Condensed" w:cs="Arial"/>
        </w:rPr>
      </w:pPr>
      <w:r w:rsidRPr="009C20F9">
        <w:rPr>
          <w:rFonts w:ascii="Roboto Condensed" w:hAnsi="Roboto Condensed" w:cs="Arial"/>
        </w:rPr>
        <w:t>HARJUMAA  OMAVALITSUSTE LIIT</w:t>
      </w:r>
    </w:p>
    <w:p w:rsidR="00580221" w:rsidRPr="009C20F9" w:rsidRDefault="00580221" w:rsidP="00580221">
      <w:pPr>
        <w:pStyle w:val="Pealkiri1"/>
        <w:tabs>
          <w:tab w:val="left" w:pos="4820"/>
        </w:tabs>
        <w:jc w:val="center"/>
        <w:rPr>
          <w:rFonts w:ascii="Roboto Condensed" w:hAnsi="Roboto Condensed" w:cs="Arial"/>
          <w:sz w:val="28"/>
          <w:szCs w:val="28"/>
        </w:rPr>
      </w:pPr>
      <w:r w:rsidRPr="009C20F9">
        <w:rPr>
          <w:rFonts w:ascii="Roboto Condensed" w:hAnsi="Roboto Condensed" w:cs="Arial"/>
          <w:sz w:val="28"/>
          <w:szCs w:val="28"/>
        </w:rPr>
        <w:t>JUHATUSE OTSUS</w:t>
      </w:r>
    </w:p>
    <w:p w:rsidR="00580221" w:rsidRPr="009C20F9" w:rsidRDefault="00580221" w:rsidP="00580221">
      <w:pPr>
        <w:rPr>
          <w:rFonts w:ascii="Roboto Condensed" w:hAnsi="Roboto Condensed" w:cs="Arial"/>
        </w:rPr>
      </w:pPr>
    </w:p>
    <w:p w:rsidR="00580221" w:rsidRPr="009C20F9" w:rsidRDefault="00580221" w:rsidP="00580221">
      <w:pPr>
        <w:pStyle w:val="Pealkiri3"/>
        <w:tabs>
          <w:tab w:val="left" w:pos="4820"/>
        </w:tabs>
        <w:rPr>
          <w:rFonts w:ascii="Roboto Condensed" w:hAnsi="Roboto Condensed" w:cs="Arial"/>
        </w:rPr>
      </w:pPr>
      <w:r w:rsidRPr="009C20F9">
        <w:rPr>
          <w:rFonts w:ascii="Roboto Condensed" w:hAnsi="Roboto Condensed" w:cs="Arial"/>
        </w:rPr>
        <w:t>Tallinn</w:t>
      </w:r>
      <w:r w:rsidR="00B95E6A" w:rsidRPr="009C20F9">
        <w:rPr>
          <w:rFonts w:ascii="Roboto Condensed" w:hAnsi="Roboto Condensed" w:cs="Arial"/>
        </w:rPr>
        <w:t>,</w:t>
      </w:r>
      <w:r w:rsidRPr="009C20F9">
        <w:rPr>
          <w:rFonts w:ascii="Roboto Condensed" w:hAnsi="Roboto Condensed" w:cs="Arial"/>
        </w:rPr>
        <w:tab/>
      </w:r>
      <w:r w:rsidRPr="009C20F9">
        <w:rPr>
          <w:rFonts w:ascii="Roboto Condensed" w:hAnsi="Roboto Condensed" w:cs="Arial"/>
        </w:rPr>
        <w:tab/>
      </w:r>
      <w:r w:rsidRPr="009C20F9">
        <w:rPr>
          <w:rFonts w:ascii="Roboto Condensed" w:hAnsi="Roboto Condensed" w:cs="Arial"/>
        </w:rPr>
        <w:tab/>
      </w:r>
      <w:r w:rsidR="009C20F9">
        <w:rPr>
          <w:rFonts w:ascii="Roboto Condensed" w:hAnsi="Roboto Condensed" w:cs="Arial"/>
        </w:rPr>
        <w:tab/>
        <w:t>08</w:t>
      </w:r>
      <w:r w:rsidRPr="009C20F9">
        <w:rPr>
          <w:rFonts w:ascii="Roboto Condensed" w:hAnsi="Roboto Condensed" w:cs="Arial"/>
        </w:rPr>
        <w:t>.</w:t>
      </w:r>
      <w:r w:rsidR="00B95E6A" w:rsidRPr="009C20F9">
        <w:rPr>
          <w:rFonts w:ascii="Roboto Condensed" w:hAnsi="Roboto Condensed" w:cs="Arial"/>
        </w:rPr>
        <w:t xml:space="preserve"> </w:t>
      </w:r>
      <w:r w:rsidR="008F058F" w:rsidRPr="009C20F9">
        <w:rPr>
          <w:rFonts w:ascii="Roboto Condensed" w:hAnsi="Roboto Condensed" w:cs="Arial"/>
        </w:rPr>
        <w:t>novem</w:t>
      </w:r>
      <w:r w:rsidR="006C0D97" w:rsidRPr="009C20F9">
        <w:rPr>
          <w:rFonts w:ascii="Roboto Condensed" w:hAnsi="Roboto Condensed" w:cs="Arial"/>
        </w:rPr>
        <w:t>ber</w:t>
      </w:r>
      <w:r w:rsidRPr="009C20F9">
        <w:rPr>
          <w:rFonts w:ascii="Roboto Condensed" w:hAnsi="Roboto Condensed" w:cs="Arial"/>
        </w:rPr>
        <w:t xml:space="preserve"> 201</w:t>
      </w:r>
      <w:r w:rsidR="009C20F9">
        <w:rPr>
          <w:rFonts w:ascii="Roboto Condensed" w:hAnsi="Roboto Condensed" w:cs="Arial"/>
        </w:rPr>
        <w:t>7</w:t>
      </w:r>
      <w:r w:rsidRPr="009C20F9">
        <w:rPr>
          <w:rFonts w:ascii="Roboto Condensed" w:hAnsi="Roboto Condensed" w:cs="Arial"/>
        </w:rPr>
        <w:t xml:space="preserve"> nr </w:t>
      </w:r>
      <w:r w:rsidR="00133095">
        <w:rPr>
          <w:rFonts w:ascii="Roboto Condensed" w:hAnsi="Roboto Condensed" w:cs="Arial"/>
        </w:rPr>
        <w:t>12</w:t>
      </w:r>
    </w:p>
    <w:p w:rsidR="00580221" w:rsidRPr="009C20F9" w:rsidRDefault="00580221" w:rsidP="00580221">
      <w:pPr>
        <w:tabs>
          <w:tab w:val="left" w:pos="4820"/>
        </w:tabs>
        <w:rPr>
          <w:rFonts w:ascii="Roboto Condensed" w:hAnsi="Roboto Condensed" w:cs="Arial"/>
          <w:b/>
          <w:sz w:val="24"/>
          <w:szCs w:val="24"/>
        </w:rPr>
      </w:pPr>
    </w:p>
    <w:p w:rsidR="00580221" w:rsidRPr="009C20F9" w:rsidRDefault="0028534A" w:rsidP="00B95E6A">
      <w:pPr>
        <w:pStyle w:val="Normal2"/>
        <w:ind w:left="425" w:firstLine="0"/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>Tunnustusauhinna HOLMER tehnilise komisjoni</w:t>
      </w:r>
      <w:r w:rsidR="006C0D97" w:rsidRPr="009C20F9">
        <w:rPr>
          <w:rFonts w:ascii="Roboto Condensed" w:hAnsi="Roboto Condensed" w:cs="Arial"/>
          <w:szCs w:val="24"/>
        </w:rPr>
        <w:t xml:space="preserve"> kinnitamine</w:t>
      </w:r>
    </w:p>
    <w:p w:rsidR="00580221" w:rsidRPr="009C20F9" w:rsidRDefault="00580221" w:rsidP="00B95E6A">
      <w:pPr>
        <w:pStyle w:val="Normal2"/>
        <w:ind w:left="425" w:firstLine="0"/>
        <w:rPr>
          <w:rFonts w:ascii="Roboto Condensed" w:hAnsi="Roboto Condensed" w:cs="Arial"/>
          <w:szCs w:val="24"/>
        </w:rPr>
      </w:pPr>
    </w:p>
    <w:p w:rsidR="00D319CE" w:rsidRPr="009C20F9" w:rsidRDefault="00580221" w:rsidP="00B95E6A">
      <w:pPr>
        <w:pStyle w:val="Normal2"/>
        <w:ind w:left="425" w:firstLine="0"/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>Lähtudes</w:t>
      </w:r>
      <w:r w:rsidR="0028534A" w:rsidRPr="009C20F9">
        <w:rPr>
          <w:rFonts w:ascii="Roboto Condensed" w:hAnsi="Roboto Condensed" w:cs="Arial"/>
          <w:szCs w:val="24"/>
        </w:rPr>
        <w:t xml:space="preserve"> </w:t>
      </w:r>
      <w:r w:rsidRPr="009C20F9">
        <w:rPr>
          <w:rFonts w:ascii="Roboto Condensed" w:hAnsi="Roboto Condensed" w:cs="Arial"/>
          <w:szCs w:val="24"/>
        </w:rPr>
        <w:t>HOL</w:t>
      </w:r>
      <w:r w:rsidR="003000A0" w:rsidRPr="009C20F9">
        <w:rPr>
          <w:rFonts w:ascii="Roboto Condensed" w:hAnsi="Roboto Condensed" w:cs="Arial"/>
          <w:szCs w:val="24"/>
        </w:rPr>
        <w:t xml:space="preserve"> põh</w:t>
      </w:r>
      <w:r w:rsidR="0028534A" w:rsidRPr="009C20F9">
        <w:rPr>
          <w:rFonts w:ascii="Roboto Condensed" w:hAnsi="Roboto Condensed" w:cs="Arial"/>
          <w:szCs w:val="24"/>
        </w:rPr>
        <w:t xml:space="preserve">ikirja § 15 </w:t>
      </w:r>
      <w:r w:rsidR="009C20F9">
        <w:rPr>
          <w:rFonts w:ascii="Roboto Condensed" w:hAnsi="Roboto Condensed" w:cs="Arial"/>
          <w:szCs w:val="24"/>
        </w:rPr>
        <w:t>lõike 1 punktist 7</w:t>
      </w:r>
      <w:r w:rsidRPr="009C20F9">
        <w:rPr>
          <w:rFonts w:ascii="Roboto Condensed" w:hAnsi="Roboto Condensed" w:cs="Arial"/>
          <w:szCs w:val="24"/>
        </w:rPr>
        <w:t xml:space="preserve">, </w:t>
      </w:r>
      <w:r w:rsidR="003000A0" w:rsidRPr="009C20F9">
        <w:rPr>
          <w:rFonts w:ascii="Roboto Condensed" w:hAnsi="Roboto Condensed" w:cs="Arial"/>
          <w:szCs w:val="24"/>
        </w:rPr>
        <w:t>Volikogu</w:t>
      </w:r>
      <w:r w:rsidR="0028534A" w:rsidRPr="009C20F9">
        <w:rPr>
          <w:rFonts w:ascii="Roboto Condensed" w:hAnsi="Roboto Condensed" w:cs="Arial"/>
          <w:szCs w:val="24"/>
        </w:rPr>
        <w:t xml:space="preserve"> 19.</w:t>
      </w:r>
      <w:r w:rsidR="003000A0" w:rsidRPr="009C20F9">
        <w:rPr>
          <w:rFonts w:ascii="Roboto Condensed" w:hAnsi="Roboto Condensed" w:cs="Arial"/>
          <w:szCs w:val="24"/>
        </w:rPr>
        <w:t>0</w:t>
      </w:r>
      <w:r w:rsidR="0028534A" w:rsidRPr="009C20F9">
        <w:rPr>
          <w:rFonts w:ascii="Roboto Condensed" w:hAnsi="Roboto Condensed" w:cs="Arial"/>
          <w:szCs w:val="24"/>
        </w:rPr>
        <w:t>9</w:t>
      </w:r>
      <w:r w:rsidRPr="009C20F9">
        <w:rPr>
          <w:rFonts w:ascii="Roboto Condensed" w:hAnsi="Roboto Condensed" w:cs="Arial"/>
          <w:szCs w:val="24"/>
        </w:rPr>
        <w:t>.20</w:t>
      </w:r>
      <w:r w:rsidR="003000A0" w:rsidRPr="009C20F9">
        <w:rPr>
          <w:rFonts w:ascii="Roboto Condensed" w:hAnsi="Roboto Condensed" w:cs="Arial"/>
          <w:szCs w:val="24"/>
        </w:rPr>
        <w:t>1</w:t>
      </w:r>
      <w:r w:rsidR="0028534A" w:rsidRPr="009C20F9">
        <w:rPr>
          <w:rFonts w:ascii="Roboto Condensed" w:hAnsi="Roboto Condensed" w:cs="Arial"/>
          <w:szCs w:val="24"/>
        </w:rPr>
        <w:t>2</w:t>
      </w:r>
      <w:r w:rsidRPr="009C20F9">
        <w:rPr>
          <w:rFonts w:ascii="Roboto Condensed" w:hAnsi="Roboto Condensed" w:cs="Arial"/>
          <w:szCs w:val="24"/>
        </w:rPr>
        <w:t>.a</w:t>
      </w:r>
    </w:p>
    <w:p w:rsidR="00580221" w:rsidRPr="009C20F9" w:rsidRDefault="009C20F9" w:rsidP="00133095">
      <w:pPr>
        <w:pStyle w:val="Normal2"/>
        <w:ind w:left="425" w:firstLine="0"/>
        <w:rPr>
          <w:rFonts w:ascii="Roboto Condensed" w:hAnsi="Roboto Condensed" w:cs="Arial"/>
          <w:szCs w:val="24"/>
        </w:rPr>
      </w:pPr>
      <w:r>
        <w:rPr>
          <w:rFonts w:ascii="Roboto Condensed" w:hAnsi="Roboto Condensed" w:cs="Arial"/>
          <w:szCs w:val="24"/>
        </w:rPr>
        <w:t xml:space="preserve"> </w:t>
      </w:r>
      <w:r w:rsidR="00580221" w:rsidRPr="009C20F9">
        <w:rPr>
          <w:rFonts w:ascii="Roboto Condensed" w:hAnsi="Roboto Condensed" w:cs="Arial"/>
          <w:szCs w:val="24"/>
        </w:rPr>
        <w:t xml:space="preserve">otsusest nr </w:t>
      </w:r>
      <w:r w:rsidR="0028534A" w:rsidRPr="009C20F9">
        <w:rPr>
          <w:rFonts w:ascii="Roboto Condensed" w:hAnsi="Roboto Condensed" w:cs="Arial"/>
          <w:szCs w:val="24"/>
        </w:rPr>
        <w:t xml:space="preserve">8 ja </w:t>
      </w:r>
      <w:r>
        <w:rPr>
          <w:rFonts w:ascii="Roboto Condensed" w:hAnsi="Roboto Condensed" w:cs="Arial"/>
          <w:szCs w:val="24"/>
        </w:rPr>
        <w:t>j</w:t>
      </w:r>
      <w:r w:rsidR="00580221" w:rsidRPr="009C20F9">
        <w:rPr>
          <w:rFonts w:ascii="Roboto Condensed" w:hAnsi="Roboto Condensed" w:cs="Arial"/>
          <w:szCs w:val="24"/>
        </w:rPr>
        <w:t>uhatus</w:t>
      </w:r>
      <w:r w:rsidR="00D319CE" w:rsidRPr="009C20F9">
        <w:rPr>
          <w:rFonts w:ascii="Roboto Condensed" w:hAnsi="Roboto Condensed" w:cs="Arial"/>
          <w:szCs w:val="24"/>
        </w:rPr>
        <w:t>e liikmete ettepanekutest,</w:t>
      </w:r>
      <w:r w:rsidR="00133095">
        <w:rPr>
          <w:rFonts w:ascii="Roboto Condensed" w:hAnsi="Roboto Condensed" w:cs="Arial"/>
          <w:szCs w:val="24"/>
        </w:rPr>
        <w:t xml:space="preserve"> </w:t>
      </w:r>
      <w:r w:rsidR="00D319CE" w:rsidRPr="009C20F9">
        <w:rPr>
          <w:rFonts w:ascii="Roboto Condensed" w:hAnsi="Roboto Condensed" w:cs="Arial"/>
          <w:szCs w:val="24"/>
        </w:rPr>
        <w:t>HOL</w:t>
      </w:r>
      <w:r w:rsidR="00580221" w:rsidRPr="009C20F9">
        <w:rPr>
          <w:rFonts w:ascii="Roboto Condensed" w:hAnsi="Roboto Condensed" w:cs="Arial"/>
          <w:szCs w:val="24"/>
        </w:rPr>
        <w:t xml:space="preserve"> Juhatus</w:t>
      </w:r>
    </w:p>
    <w:p w:rsidR="00580221" w:rsidRPr="009C20F9" w:rsidRDefault="00580221" w:rsidP="00580221">
      <w:pPr>
        <w:pStyle w:val="Otsus"/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>o t s u s t a b:</w:t>
      </w:r>
    </w:p>
    <w:p w:rsidR="00C346B9" w:rsidRPr="009C20F9" w:rsidRDefault="00C346B9" w:rsidP="00C346B9">
      <w:pPr>
        <w:pStyle w:val="Normal2"/>
        <w:rPr>
          <w:rFonts w:ascii="Roboto Condensed" w:hAnsi="Roboto Condensed" w:cs="Arial"/>
          <w:szCs w:val="24"/>
        </w:rPr>
      </w:pPr>
    </w:p>
    <w:p w:rsidR="00580221" w:rsidRPr="009C20F9" w:rsidRDefault="0028534A" w:rsidP="00580221">
      <w:pPr>
        <w:pStyle w:val="Normal2"/>
        <w:numPr>
          <w:ilvl w:val="0"/>
          <w:numId w:val="1"/>
        </w:numPr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>Kinnitada tunnustusauhinna HOLMER valimiste läbiviimiseks ja</w:t>
      </w:r>
      <w:r w:rsidR="00785F9E" w:rsidRPr="009C20F9">
        <w:rPr>
          <w:rFonts w:ascii="Roboto Condensed" w:hAnsi="Roboto Condensed" w:cs="Arial"/>
          <w:szCs w:val="24"/>
        </w:rPr>
        <w:t xml:space="preserve"> </w:t>
      </w:r>
      <w:r w:rsidRPr="009C20F9">
        <w:rPr>
          <w:rFonts w:ascii="Roboto Condensed" w:hAnsi="Roboto Condensed" w:cs="Arial"/>
          <w:szCs w:val="24"/>
        </w:rPr>
        <w:t>tulemuste kindlakstegemiseks ning selle</w:t>
      </w:r>
      <w:r w:rsidR="001E3C8B" w:rsidRPr="009C20F9">
        <w:rPr>
          <w:rFonts w:ascii="Roboto Condensed" w:hAnsi="Roboto Condensed" w:cs="Arial"/>
          <w:szCs w:val="24"/>
        </w:rPr>
        <w:t xml:space="preserve"> </w:t>
      </w:r>
      <w:r w:rsidRPr="009C20F9">
        <w:rPr>
          <w:rFonts w:ascii="Roboto Condensed" w:hAnsi="Roboto Condensed" w:cs="Arial"/>
          <w:szCs w:val="24"/>
        </w:rPr>
        <w:t>järgsete tehniliste tööde korraldamiseks komisjon koosseisus:</w:t>
      </w:r>
    </w:p>
    <w:p w:rsidR="0028534A" w:rsidRPr="009C20F9" w:rsidRDefault="0028534A" w:rsidP="0028534A">
      <w:pPr>
        <w:pStyle w:val="Normal2"/>
        <w:ind w:left="425" w:firstLine="0"/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 xml:space="preserve">Esimees: </w:t>
      </w:r>
      <w:r w:rsidR="009C20F9">
        <w:rPr>
          <w:rFonts w:ascii="Roboto Condensed" w:hAnsi="Roboto Condensed" w:cs="Arial"/>
          <w:szCs w:val="24"/>
        </w:rPr>
        <w:tab/>
        <w:t>Joel Jesse</w:t>
      </w:r>
    </w:p>
    <w:p w:rsidR="002F2853" w:rsidRPr="009C20F9" w:rsidRDefault="008F058F" w:rsidP="008F058F">
      <w:pPr>
        <w:pStyle w:val="Normal2"/>
        <w:ind w:left="425" w:firstLine="0"/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>Liige</w:t>
      </w:r>
      <w:r w:rsidR="0028534A" w:rsidRPr="009C20F9">
        <w:rPr>
          <w:rFonts w:ascii="Roboto Condensed" w:hAnsi="Roboto Condensed" w:cs="Arial"/>
          <w:szCs w:val="24"/>
        </w:rPr>
        <w:t xml:space="preserve">: </w:t>
      </w:r>
      <w:r w:rsidRPr="009C20F9">
        <w:rPr>
          <w:rFonts w:ascii="Roboto Condensed" w:hAnsi="Roboto Condensed" w:cs="Arial"/>
          <w:szCs w:val="24"/>
        </w:rPr>
        <w:tab/>
      </w:r>
      <w:r w:rsidR="009C20F9">
        <w:rPr>
          <w:rFonts w:ascii="Roboto Condensed" w:hAnsi="Roboto Condensed" w:cs="Arial"/>
          <w:szCs w:val="24"/>
        </w:rPr>
        <w:t>Maria Mägar</w:t>
      </w:r>
    </w:p>
    <w:p w:rsidR="00024AC8" w:rsidRPr="009C20F9" w:rsidRDefault="00024AC8" w:rsidP="00024AC8">
      <w:pPr>
        <w:pStyle w:val="Normal2"/>
        <w:ind w:left="1133" w:firstLine="283"/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>Ruth Jürisalu</w:t>
      </w:r>
    </w:p>
    <w:p w:rsidR="002F2853" w:rsidRPr="009C20F9" w:rsidRDefault="002F2853" w:rsidP="002F2853">
      <w:pPr>
        <w:pStyle w:val="Normal2"/>
        <w:numPr>
          <w:ilvl w:val="0"/>
          <w:numId w:val="1"/>
        </w:numPr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>Komisjonil lähtuda oma tegevuses auhinna HOLMER statuudis kinnitatud toimingutest ja normidest.</w:t>
      </w:r>
    </w:p>
    <w:p w:rsidR="002F2853" w:rsidRPr="009C20F9" w:rsidRDefault="002F2853" w:rsidP="002F2853">
      <w:pPr>
        <w:pStyle w:val="Normal2"/>
        <w:numPr>
          <w:ilvl w:val="0"/>
          <w:numId w:val="1"/>
        </w:numPr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>Häälte lugemisel võrdse häälte jaotuse korral esitada auhinna saajaks oma</w:t>
      </w:r>
      <w:r w:rsidR="009C20F9">
        <w:rPr>
          <w:rFonts w:ascii="Roboto Condensed" w:hAnsi="Roboto Condensed" w:cs="Arial"/>
          <w:szCs w:val="24"/>
        </w:rPr>
        <w:t xml:space="preserve">valitsuses ametnikuna töötanud pikema staažiga </w:t>
      </w:r>
      <w:proofErr w:type="spellStart"/>
      <w:r w:rsidRPr="009C20F9">
        <w:rPr>
          <w:rFonts w:ascii="Roboto Condensed" w:hAnsi="Roboto Condensed" w:cs="Arial"/>
          <w:szCs w:val="24"/>
        </w:rPr>
        <w:t>nominent</w:t>
      </w:r>
      <w:proofErr w:type="spellEnd"/>
      <w:r w:rsidRPr="009C20F9">
        <w:rPr>
          <w:rFonts w:ascii="Roboto Condensed" w:hAnsi="Roboto Condensed" w:cs="Arial"/>
          <w:szCs w:val="24"/>
        </w:rPr>
        <w:t>.</w:t>
      </w:r>
    </w:p>
    <w:p w:rsidR="00133095" w:rsidRDefault="002F2853" w:rsidP="00133095">
      <w:pPr>
        <w:pStyle w:val="Normal2"/>
        <w:numPr>
          <w:ilvl w:val="0"/>
          <w:numId w:val="1"/>
        </w:numPr>
        <w:rPr>
          <w:rFonts w:ascii="Roboto Condensed" w:hAnsi="Roboto Condensed" w:cs="Arial"/>
          <w:szCs w:val="24"/>
        </w:rPr>
      </w:pPr>
      <w:r w:rsidRPr="009C20F9">
        <w:rPr>
          <w:rFonts w:ascii="Roboto Condensed" w:hAnsi="Roboto Condensed" w:cs="Arial"/>
          <w:szCs w:val="24"/>
        </w:rPr>
        <w:t>Käesolev otsus jõustub vastuvõtmisest.</w:t>
      </w:r>
      <w:bookmarkStart w:id="0" w:name="_GoBack"/>
      <w:bookmarkEnd w:id="0"/>
    </w:p>
    <w:p w:rsidR="00133095" w:rsidRDefault="00133095" w:rsidP="00133095">
      <w:pPr>
        <w:pStyle w:val="Normal2"/>
        <w:ind w:left="425" w:firstLine="0"/>
        <w:rPr>
          <w:rFonts w:ascii="Roboto Condensed" w:hAnsi="Roboto Condensed" w:cs="Arial"/>
          <w:szCs w:val="24"/>
        </w:rPr>
      </w:pPr>
    </w:p>
    <w:p w:rsidR="002F4B11" w:rsidRPr="00133095" w:rsidRDefault="002F4B11" w:rsidP="00133095">
      <w:pPr>
        <w:pStyle w:val="Normal2"/>
        <w:ind w:left="425" w:firstLine="0"/>
        <w:rPr>
          <w:rFonts w:ascii="Roboto Condensed" w:hAnsi="Roboto Condensed" w:cs="Arial"/>
          <w:szCs w:val="24"/>
        </w:rPr>
      </w:pPr>
    </w:p>
    <w:p w:rsidR="002F4B11" w:rsidRDefault="002F4B11" w:rsidP="002F4B11">
      <w:pPr>
        <w:rPr>
          <w:rFonts w:ascii="Roboto Condensed" w:hAnsi="Roboto Condensed"/>
          <w:color w:val="000000"/>
        </w:rPr>
      </w:pPr>
      <w:r>
        <w:rPr>
          <w:rFonts w:ascii="Roboto Condensed" w:hAnsi="Roboto Condensed"/>
          <w:color w:val="000000"/>
        </w:rPr>
        <w:t xml:space="preserve">/allkirjastatud digitaalselt/ </w:t>
      </w:r>
    </w:p>
    <w:p w:rsidR="00580221" w:rsidRPr="002F4B11" w:rsidRDefault="00516858" w:rsidP="002F4B11">
      <w:pPr>
        <w:rPr>
          <w:rFonts w:ascii="Roboto Condensed" w:hAnsi="Roboto Condensed" w:cs="Arial"/>
          <w:b/>
          <w:sz w:val="24"/>
          <w:szCs w:val="24"/>
        </w:rPr>
      </w:pPr>
      <w:r w:rsidRPr="002F4B11">
        <w:rPr>
          <w:rFonts w:ascii="Roboto Condensed" w:hAnsi="Roboto Condensed" w:cs="Arial"/>
          <w:sz w:val="24"/>
          <w:szCs w:val="24"/>
        </w:rPr>
        <w:t>Helle Lootsmann</w:t>
      </w:r>
    </w:p>
    <w:p w:rsidR="00785F9E" w:rsidRPr="009C20F9" w:rsidRDefault="00516858" w:rsidP="00BD0F61">
      <w:pPr>
        <w:pStyle w:val="Kehatekst"/>
        <w:rPr>
          <w:rFonts w:ascii="Roboto Condensed" w:hAnsi="Roboto Condensed" w:cs="Arial"/>
          <w:b/>
          <w:bCs/>
        </w:rPr>
      </w:pPr>
      <w:r w:rsidRPr="009C20F9">
        <w:rPr>
          <w:rFonts w:ascii="Roboto Condensed" w:hAnsi="Roboto Condensed" w:cs="Arial"/>
          <w:szCs w:val="24"/>
        </w:rPr>
        <w:t>Asee</w:t>
      </w:r>
      <w:r w:rsidR="00580221" w:rsidRPr="009C20F9">
        <w:rPr>
          <w:rFonts w:ascii="Roboto Condensed" w:hAnsi="Roboto Condensed" w:cs="Arial"/>
          <w:szCs w:val="24"/>
        </w:rPr>
        <w:t>simees</w:t>
      </w:r>
    </w:p>
    <w:p w:rsidR="00785F9E" w:rsidRPr="009C20F9" w:rsidRDefault="00785F9E" w:rsidP="00580221">
      <w:pPr>
        <w:pStyle w:val="Otsus"/>
        <w:jc w:val="right"/>
        <w:rPr>
          <w:rFonts w:ascii="Roboto Condensed" w:hAnsi="Roboto Condensed" w:cs="Arial"/>
          <w:b w:val="0"/>
          <w:bCs/>
        </w:rPr>
      </w:pPr>
    </w:p>
    <w:sectPr w:rsidR="00785F9E" w:rsidRPr="009C20F9" w:rsidSect="002D2535">
      <w:headerReference w:type="default" r:id="rId7"/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853" w:rsidRDefault="002F2853" w:rsidP="003F6F69">
      <w:pPr>
        <w:spacing w:after="0" w:line="240" w:lineRule="auto"/>
      </w:pPr>
      <w:r>
        <w:separator/>
      </w:r>
    </w:p>
  </w:endnote>
  <w:endnote w:type="continuationSeparator" w:id="0">
    <w:p w:rsidR="002F2853" w:rsidRDefault="002F2853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Roboto Cn">
    <w:panose1 w:val="00000000000000000000"/>
    <w:charset w:val="BA"/>
    <w:family w:val="auto"/>
    <w:pitch w:val="variable"/>
    <w:sig w:usb0="E00002EF" w:usb1="4800205B" w:usb2="14A0000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853" w:rsidRPr="00A83EC2" w:rsidRDefault="002F2853" w:rsidP="00A83EC2">
    <w:pPr>
      <w:pStyle w:val="Jalus"/>
      <w:rPr>
        <w:szCs w:val="20"/>
      </w:rPr>
    </w:pPr>
    <w:r w:rsidRPr="00A83EC2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853" w:rsidRDefault="002F2853" w:rsidP="003F6F69">
      <w:pPr>
        <w:spacing w:after="0" w:line="240" w:lineRule="auto"/>
      </w:pPr>
      <w:r>
        <w:separator/>
      </w:r>
    </w:p>
  </w:footnote>
  <w:footnote w:type="continuationSeparator" w:id="0">
    <w:p w:rsidR="002F2853" w:rsidRDefault="002F2853" w:rsidP="003F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2853" w:rsidRDefault="009C20F9">
    <w:pPr>
      <w:pStyle w:val="Pis"/>
    </w:pPr>
    <w:r w:rsidRPr="00342B79">
      <w:rPr>
        <w:rFonts w:ascii="Roboto Cn" w:hAnsi="Roboto Cn"/>
        <w:noProof/>
        <w:lang w:eastAsia="et-EE"/>
      </w:rPr>
      <w:drawing>
        <wp:anchor distT="0" distB="0" distL="114300" distR="114300" simplePos="0" relativeHeight="251659264" behindDoc="0" locked="0" layoutInCell="1" allowOverlap="1" wp14:anchorId="4528A4D3" wp14:editId="4348054C">
          <wp:simplePos x="0" y="0"/>
          <wp:positionH relativeFrom="margin">
            <wp:posOffset>199</wp:posOffset>
          </wp:positionH>
          <wp:positionV relativeFrom="paragraph">
            <wp:posOffset>1689</wp:posOffset>
          </wp:positionV>
          <wp:extent cx="1552575" cy="733425"/>
          <wp:effectExtent l="0" t="0" r="9525" b="9525"/>
          <wp:wrapNone/>
          <wp:docPr id="2" name="Pilt 2" descr="hol-logo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ol-logo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970F8C">
      <w:rPr>
        <w:noProof/>
        <w:lang w:eastAsia="et-EE"/>
      </w:rPr>
      <w:drawing>
        <wp:inline distT="0" distB="0" distL="0" distR="0">
          <wp:extent cx="1571625" cy="733425"/>
          <wp:effectExtent l="0" t="0" r="9525" b="9525"/>
          <wp:docPr id="1" name="Pilt 2" descr="h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hol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20150A"/>
    <w:multiLevelType w:val="multilevel"/>
    <w:tmpl w:val="4D342ED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isLgl/>
      <w:lvlText w:val="%1.%2.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" w15:restartNumberingAfterBreak="0">
    <w:nsid w:val="61670364"/>
    <w:multiLevelType w:val="multilevel"/>
    <w:tmpl w:val="A900D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6F69"/>
    <w:rsid w:val="000007B5"/>
    <w:rsid w:val="00024AC8"/>
    <w:rsid w:val="0005349A"/>
    <w:rsid w:val="000A10BC"/>
    <w:rsid w:val="000A3D11"/>
    <w:rsid w:val="001039A9"/>
    <w:rsid w:val="00133095"/>
    <w:rsid w:val="00173E55"/>
    <w:rsid w:val="00177466"/>
    <w:rsid w:val="00194D6E"/>
    <w:rsid w:val="001E3C8B"/>
    <w:rsid w:val="00204859"/>
    <w:rsid w:val="00222953"/>
    <w:rsid w:val="00224EA9"/>
    <w:rsid w:val="00232CAB"/>
    <w:rsid w:val="00240E43"/>
    <w:rsid w:val="0026640C"/>
    <w:rsid w:val="0028182F"/>
    <w:rsid w:val="0028534A"/>
    <w:rsid w:val="00291A24"/>
    <w:rsid w:val="00297409"/>
    <w:rsid w:val="002D2535"/>
    <w:rsid w:val="002E61BD"/>
    <w:rsid w:val="002F2853"/>
    <w:rsid w:val="002F4B11"/>
    <w:rsid w:val="003000A0"/>
    <w:rsid w:val="00310CB3"/>
    <w:rsid w:val="0034112B"/>
    <w:rsid w:val="003970CB"/>
    <w:rsid w:val="003C5AC3"/>
    <w:rsid w:val="003F2AB1"/>
    <w:rsid w:val="003F6F69"/>
    <w:rsid w:val="00461AF1"/>
    <w:rsid w:val="004A6A71"/>
    <w:rsid w:val="004C6BA3"/>
    <w:rsid w:val="005059DF"/>
    <w:rsid w:val="00516858"/>
    <w:rsid w:val="00520F71"/>
    <w:rsid w:val="00571E78"/>
    <w:rsid w:val="00580221"/>
    <w:rsid w:val="00594214"/>
    <w:rsid w:val="0068128B"/>
    <w:rsid w:val="00683D92"/>
    <w:rsid w:val="006866DA"/>
    <w:rsid w:val="006C0D97"/>
    <w:rsid w:val="006F545A"/>
    <w:rsid w:val="00712FC5"/>
    <w:rsid w:val="00760C64"/>
    <w:rsid w:val="00785F9E"/>
    <w:rsid w:val="007D5A51"/>
    <w:rsid w:val="00834911"/>
    <w:rsid w:val="00873950"/>
    <w:rsid w:val="00881CDD"/>
    <w:rsid w:val="008843AF"/>
    <w:rsid w:val="00884C17"/>
    <w:rsid w:val="008924E7"/>
    <w:rsid w:val="008A6E87"/>
    <w:rsid w:val="008B5C41"/>
    <w:rsid w:val="008D79E5"/>
    <w:rsid w:val="008F058F"/>
    <w:rsid w:val="008F793D"/>
    <w:rsid w:val="009220A5"/>
    <w:rsid w:val="00970F8C"/>
    <w:rsid w:val="009828C1"/>
    <w:rsid w:val="00986966"/>
    <w:rsid w:val="009C20F9"/>
    <w:rsid w:val="009C7F67"/>
    <w:rsid w:val="009F21DA"/>
    <w:rsid w:val="009F387F"/>
    <w:rsid w:val="00A83EC2"/>
    <w:rsid w:val="00A95611"/>
    <w:rsid w:val="00A97126"/>
    <w:rsid w:val="00AC2E2B"/>
    <w:rsid w:val="00AC717C"/>
    <w:rsid w:val="00B43BD0"/>
    <w:rsid w:val="00B46AEC"/>
    <w:rsid w:val="00B65A0B"/>
    <w:rsid w:val="00B95E6A"/>
    <w:rsid w:val="00BD0F61"/>
    <w:rsid w:val="00BF115E"/>
    <w:rsid w:val="00C14506"/>
    <w:rsid w:val="00C346B9"/>
    <w:rsid w:val="00C42D20"/>
    <w:rsid w:val="00C652C3"/>
    <w:rsid w:val="00C67755"/>
    <w:rsid w:val="00C866C1"/>
    <w:rsid w:val="00CA208A"/>
    <w:rsid w:val="00CB68FF"/>
    <w:rsid w:val="00D06FD2"/>
    <w:rsid w:val="00D229D8"/>
    <w:rsid w:val="00D319CE"/>
    <w:rsid w:val="00D430CF"/>
    <w:rsid w:val="00E244FC"/>
    <w:rsid w:val="00EA45F8"/>
    <w:rsid w:val="00EC6CF0"/>
    <w:rsid w:val="00EF4D24"/>
    <w:rsid w:val="00F31D9A"/>
    <w:rsid w:val="00F73F13"/>
    <w:rsid w:val="00FC5698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docId w15:val="{930C2197-9622-4B94-B8E7-6F4EF3E8F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580221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3">
    <w:name w:val="heading 3"/>
    <w:basedOn w:val="Normaallaad"/>
    <w:next w:val="Normaallaad"/>
    <w:link w:val="Pealkiri3Mrk"/>
    <w:qFormat/>
    <w:rsid w:val="00580221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C5AC3"/>
    <w:rPr>
      <w:sz w:val="22"/>
      <w:szCs w:val="22"/>
      <w:lang w:eastAsia="en-US"/>
    </w:rPr>
  </w:style>
  <w:style w:type="character" w:customStyle="1" w:styleId="Pealkiri1Mrk">
    <w:name w:val="Pealkiri 1 Märk"/>
    <w:link w:val="Pealkiri1"/>
    <w:rsid w:val="00580221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Pealkiri3Mrk">
    <w:name w:val="Pealkiri 3 Märk"/>
    <w:link w:val="Pealkiri3"/>
    <w:rsid w:val="00580221"/>
    <w:rPr>
      <w:rFonts w:ascii="Arial" w:eastAsia="Times New Roman" w:hAnsi="Arial"/>
      <w:b/>
      <w:sz w:val="24"/>
      <w:lang w:eastAsia="en-US"/>
    </w:rPr>
  </w:style>
  <w:style w:type="paragraph" w:customStyle="1" w:styleId="Otsus">
    <w:name w:val="Otsus"/>
    <w:basedOn w:val="Normaallaad"/>
    <w:rsid w:val="00580221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Normal2">
    <w:name w:val="Normal2"/>
    <w:basedOn w:val="Normaallaad"/>
    <w:rsid w:val="00580221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paragraph" w:styleId="Kehatekst">
    <w:name w:val="Body Text"/>
    <w:basedOn w:val="Normaallaad"/>
    <w:link w:val="KehatekstMrk"/>
    <w:rsid w:val="00580221"/>
    <w:p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KehatekstMrk">
    <w:name w:val="Kehatekst Märk"/>
    <w:link w:val="Kehatekst"/>
    <w:rsid w:val="00580221"/>
    <w:rPr>
      <w:rFonts w:ascii="Arial" w:eastAsia="Times New Roman" w:hAnsi="Arial"/>
      <w:sz w:val="24"/>
      <w:lang w:eastAsia="en-US"/>
    </w:rPr>
  </w:style>
  <w:style w:type="paragraph" w:styleId="Normaallaadveeb">
    <w:name w:val="Normal (Web)"/>
    <w:basedOn w:val="Normaallaad"/>
    <w:uiPriority w:val="99"/>
    <w:semiHidden/>
    <w:unhideWhenUsed/>
    <w:rsid w:val="00BD0F61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27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124</Words>
  <Characters>722</Characters>
  <Application>Microsoft Office Word</Application>
  <DocSecurity>0</DocSecurity>
  <Lines>6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HOL</Company>
  <LinksUpToDate>false</LinksUpToDate>
  <CharactersWithSpaces>845</CharactersWithSpaces>
  <SharedDoc>false</SharedDoc>
  <HLinks>
    <vt:vector size="12" baseType="variant"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http://www.hol.ee/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mailto:info@hol.ee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Ruth</dc:creator>
  <cp:lastModifiedBy>Maria Mägar</cp:lastModifiedBy>
  <cp:revision>6</cp:revision>
  <cp:lastPrinted>2012-12-11T13:47:00Z</cp:lastPrinted>
  <dcterms:created xsi:type="dcterms:W3CDTF">2017-11-02T11:22:00Z</dcterms:created>
  <dcterms:modified xsi:type="dcterms:W3CDTF">2017-11-13T13:27:00Z</dcterms:modified>
</cp:coreProperties>
</file>